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Pr="00F65F32" w:rsidRDefault="00F65F32" w:rsidP="00F65F32">
      <w:pPr>
        <w:jc w:val="center"/>
      </w:pPr>
      <w:r w:rsidRPr="00F65F32">
        <w:t>Civil Rights Leaders: Fannie Lou Hamer</w:t>
      </w:r>
    </w:p>
    <w:p w:rsidR="00F65F32" w:rsidRPr="00F65F32" w:rsidRDefault="00F65F32" w:rsidP="00F65F32">
      <w:pPr>
        <w:jc w:val="center"/>
      </w:pPr>
      <w:r w:rsidRPr="00F65F32">
        <w:t>Name</w:t>
      </w:r>
    </w:p>
    <w:p w:rsidR="00F65F32" w:rsidRPr="00F65F32" w:rsidRDefault="00F65F32" w:rsidP="00F65F32">
      <w:pPr>
        <w:jc w:val="center"/>
      </w:pPr>
      <w:r w:rsidRPr="00F65F32">
        <w:t>Institution</w:t>
      </w:r>
    </w:p>
    <w:p w:rsidR="00F65F32" w:rsidRPr="00F65F32" w:rsidRDefault="00F65F32" w:rsidP="00F65F32">
      <w:pPr>
        <w:jc w:val="center"/>
      </w:pPr>
      <w:r w:rsidRPr="00F65F32">
        <w:t>Course Information</w:t>
      </w:r>
    </w:p>
    <w:p w:rsidR="00F65F32" w:rsidRPr="00F65F32" w:rsidRDefault="00F65F32" w:rsidP="00F65F32">
      <w:pPr>
        <w:jc w:val="center"/>
      </w:pPr>
      <w:r w:rsidRPr="00F65F32">
        <w:t>Date</w:t>
      </w:r>
    </w:p>
    <w:p w:rsidR="00F65F32" w:rsidRDefault="00F65F32" w:rsidP="00F65F32"/>
    <w:p w:rsidR="00F65F32" w:rsidRDefault="00F65F32" w:rsidP="00F65F32"/>
    <w:p w:rsidR="00F65F32" w:rsidRDefault="00F65F32" w:rsidP="00F65F32"/>
    <w:p w:rsidR="00F65F32" w:rsidRDefault="00F65F32" w:rsidP="00F65F32"/>
    <w:p w:rsidR="00F65F32" w:rsidRDefault="00F65F32" w:rsidP="00F65F32"/>
    <w:p w:rsidR="00F65F32" w:rsidRDefault="00F65F32" w:rsidP="00F65F32"/>
    <w:p w:rsidR="00F65F32" w:rsidRDefault="00F65F32" w:rsidP="00F65F32"/>
    <w:p w:rsidR="00F65F32" w:rsidRDefault="00F65F32" w:rsidP="00F65F32"/>
    <w:p w:rsidR="00F65F32" w:rsidRDefault="00F65F32" w:rsidP="00F65F32"/>
    <w:p w:rsidR="00F65F32" w:rsidRDefault="00F65F32" w:rsidP="00F65F32"/>
    <w:p w:rsidR="00F65F32" w:rsidRDefault="00F65F32" w:rsidP="00F65F32"/>
    <w:p w:rsidR="00F65F32" w:rsidRDefault="00F65F32" w:rsidP="00F65F32">
      <w:pPr>
        <w:jc w:val="center"/>
      </w:pPr>
      <w:r w:rsidRPr="00F65F32">
        <w:lastRenderedPageBreak/>
        <w:t>Civil Rights Leaders: Fannie Lou Hamer</w:t>
      </w:r>
    </w:p>
    <w:p w:rsidR="00885D10" w:rsidRPr="00F65F32" w:rsidRDefault="00885D10" w:rsidP="00F65F32">
      <w:r w:rsidRPr="00F65F32">
        <w:t>Section 1: Overview</w:t>
      </w:r>
    </w:p>
    <w:p w:rsidR="00885D10" w:rsidRPr="00F65F32" w:rsidRDefault="00885D10" w:rsidP="00F65F32">
      <w:pPr>
        <w:ind w:firstLine="720"/>
      </w:pPr>
      <w:r w:rsidRPr="00F65F32">
        <w:t>Fannie Lou Hamer is among the most influential civil rights activists in American history. She was born in 1917 to Lou Ella and James Lee Townsend, sharecroppers from the east of the Mississippi Delta. Hamer began working in the cotton fields at the tender age of six but she did manage to complete several years of school. By the time she reached adolescence, she was picking hundreds of pounds of cotton every day. She got married to Perry Hamer in 1944 and worked alongside him in a plantation owned by W. D. Marlow near Ruleville. Her ability to read and write distinguished her from the rest of the workers and she was given the job of timekeeper, which was less physically demanding and more prestigious. Hamer experienced many years of discrimination and brutality from the white community and in the 1950s, she made the decision to begin defending her rights as a human being and as an American.</w:t>
      </w:r>
    </w:p>
    <w:p w:rsidR="007F3814" w:rsidRPr="00F65F32" w:rsidRDefault="00885D10" w:rsidP="00F65F32">
      <w:pPr>
        <w:ind w:firstLine="720"/>
      </w:pPr>
      <w:r w:rsidRPr="00F65F32">
        <w:t>Hamer attended various conferences of the Regional Council of Negro Leadership organized by Dr. T. R. M. Howard, a businessman and civil rights leader in Mississippi. Through these conferences, Hamer interacted with prominent civil rights leaders such as Thurgood Marshall and Charles Diggs</w:t>
      </w:r>
      <w:r w:rsidR="00F65F32" w:rsidRPr="00F65F32">
        <w:t xml:space="preserve"> (Lee, 2000)</w:t>
      </w:r>
      <w:r w:rsidRPr="00F65F32">
        <w:t xml:space="preserve">. </w:t>
      </w:r>
      <w:r w:rsidR="008A771D" w:rsidRPr="00F65F32">
        <w:t>A critical moment in her life which influenced her decision to become an outspoken activist was her forced sterilization in 1961 when she had gone for an unrelated minor surgery. She volunteered to become an organizer for the Student Non-Violent Coordinating Committee (SNCC) in order to help black Mississippi people register to vote</w:t>
      </w:r>
      <w:r w:rsidR="00F65F32" w:rsidRPr="00F65F32">
        <w:t xml:space="preserve"> (Asch, 2011)</w:t>
      </w:r>
      <w:r w:rsidR="008A771D" w:rsidRPr="00F65F32">
        <w:t xml:space="preserve">. Her activism of voter registration among black people became her main goal throughout her life as a civil rights leader. Hamer identified the importance of increasing the number of black people voting in elections because of the high potential of change associated with voting. She </w:t>
      </w:r>
      <w:r w:rsidR="00115EFE" w:rsidRPr="00F65F32">
        <w:t>beca</w:t>
      </w:r>
      <w:r w:rsidR="008A771D" w:rsidRPr="00F65F32">
        <w:t xml:space="preserve">me one of the statewide leaders in the Freedom Summer campaign which </w:t>
      </w:r>
      <w:r w:rsidR="008A771D" w:rsidRPr="00F65F32">
        <w:lastRenderedPageBreak/>
        <w:t xml:space="preserve">brought together hundreds of volunteers from across the nation to Mississippi to assist in voter registration. </w:t>
      </w:r>
      <w:r w:rsidR="00753F26" w:rsidRPr="00F65F32">
        <w:t>Her continued participation in voter registration efforts led to her decision to be among the founders of the Mississippi Freedom Democratic Party (MFDP). The party was meant to help black people become more involved in the political process because the Democratic Party in Mississippi did not allow black participation</w:t>
      </w:r>
      <w:r w:rsidR="00F65F32" w:rsidRPr="00F65F32">
        <w:t xml:space="preserve"> (Raines, 1977)</w:t>
      </w:r>
      <w:r w:rsidR="00753F26" w:rsidRPr="00F65F32">
        <w:t xml:space="preserve">. Since the Democratic Party controlled the American south during that period, </w:t>
      </w:r>
      <w:r w:rsidR="00B75E2E" w:rsidRPr="00F65F32">
        <w:t>it effectively meant that black people were at the mercy of directives from leaders in the Democratic Party. Her efforts combined with the expanding influence of the MFDP nationally led to significant reforms in how delegates were selected for national Democratic Party conventions. The party began a requirement of equality of representation in state delegations</w:t>
      </w:r>
      <w:r w:rsidR="00F65F32" w:rsidRPr="00F65F32">
        <w:t xml:space="preserve"> (Asch, 2011)</w:t>
      </w:r>
      <w:r w:rsidR="00B75E2E" w:rsidRPr="00F65F32">
        <w:t xml:space="preserve">. Hamer and the MFDP brought about equal representation in political circles, thereby creating a foundation for black people to have more control over their needs and rights. </w:t>
      </w:r>
    </w:p>
    <w:p w:rsidR="003C005B" w:rsidRPr="00F65F32" w:rsidRDefault="003C005B" w:rsidP="00F65F32">
      <w:r w:rsidRPr="00F65F32">
        <w:t>Section 2: Political Strategies</w:t>
      </w:r>
    </w:p>
    <w:p w:rsidR="006C1D6F" w:rsidRPr="00F65F32" w:rsidRDefault="00A342D4" w:rsidP="00F65F32">
      <w:pPr>
        <w:ind w:firstLine="720"/>
      </w:pPr>
      <w:r w:rsidRPr="00F65F32">
        <w:t>Hamer fully committed to voter registration and later dedicated her philanthropic efforts towards reducing poverty levels among black people in Mississippi and in the national community. She used political strategies to initiate change in America and the general way of thinking. She even got the attention of President Lyndon Johnson, who saw her as a major threat to the continued dominance of the Democratic Party in the South</w:t>
      </w:r>
      <w:r w:rsidR="00F65F32" w:rsidRPr="00F65F32">
        <w:t xml:space="preserve"> (Mills, 2007)</w:t>
      </w:r>
      <w:r w:rsidRPr="00F65F32">
        <w:t xml:space="preserve">. However, the efforts by Johnson and vice presidential nomination candidate Hubert Humphrey to silence Hamer did not work as she used a brilliant strategy to exploit the ongoing situation. Hamer identified the negative feelings which the black community in the South had towards the Democratic Party and she decided to be one of the co-founders of the MFDP. She took </w:t>
      </w:r>
      <w:r w:rsidRPr="00F65F32">
        <w:lastRenderedPageBreak/>
        <w:t>advantage of the crumbling political order to win enfranchisement of the black community in the South and in the broader American society</w:t>
      </w:r>
      <w:r w:rsidR="001C7792" w:rsidRPr="00F65F32">
        <w:t xml:space="preserve"> (Goodrich, 2017)</w:t>
      </w:r>
      <w:r w:rsidRPr="00F65F32">
        <w:t xml:space="preserve">. </w:t>
      </w:r>
    </w:p>
    <w:p w:rsidR="003C005B" w:rsidRPr="00F65F32" w:rsidRDefault="00A342D4" w:rsidP="00F65F32">
      <w:pPr>
        <w:ind w:firstLine="720"/>
      </w:pPr>
      <w:r w:rsidRPr="00F65F32">
        <w:t>The African-Americans who had been until then been members of the Democratic Party or sympathetic to it changed their allegiance and began supporting the MFDP for its promise of liberating the African-American community. It proved to be a brilliant strategy because she was able to highlight how the Democratic Party had been systemic abusers of black people since the previous century. African-Americans no longer wanted to be associated with the party and it proved to be a decisive nail in the coffin of the party in the South. While the Democratic Party had enjoyed significant success in the South since the 19</w:t>
      </w:r>
      <w:r w:rsidRPr="00F65F32">
        <w:rPr>
          <w:vertAlign w:val="superscript"/>
        </w:rPr>
        <w:t>th</w:t>
      </w:r>
      <w:r w:rsidRPr="00F65F32">
        <w:t xml:space="preserve"> century, Hamer was able to influence a reasonable proportion of people to stop voting for the party in the South</w:t>
      </w:r>
      <w:r w:rsidR="001C7792" w:rsidRPr="00F65F32">
        <w:t xml:space="preserve"> (Asch, 2011)</w:t>
      </w:r>
      <w:r w:rsidRPr="00F65F32">
        <w:t>. This included white Americans who were in support of the civil rights movement and had identified how Democratic Party values were hindering change. Since then, the Democratic Party has enjoyed much less success in the South. This is not solely attributable to Hamer, but her political strategy had sufficient impact on voter perception towards the Democratic Party in the South.</w:t>
      </w:r>
    </w:p>
    <w:p w:rsidR="006C1D6F" w:rsidRPr="00F65F32" w:rsidRDefault="00E33624" w:rsidP="00F65F32">
      <w:pPr>
        <w:ind w:firstLine="720"/>
      </w:pPr>
      <w:r w:rsidRPr="00F65F32">
        <w:t xml:space="preserve">Another strategy used by Hamer was the attempt to </w:t>
      </w:r>
      <w:r w:rsidR="00CA6124" w:rsidRPr="00F65F32">
        <w:t xml:space="preserve">create space within the Democratic Party for African-Americans to play key roles. The intention was to turn the party from one </w:t>
      </w:r>
      <w:r w:rsidR="001C7792" w:rsidRPr="00F65F32">
        <w:t xml:space="preserve">which was </w:t>
      </w:r>
      <w:r w:rsidR="00CA6124" w:rsidRPr="00F65F32">
        <w:t xml:space="preserve">intent on sustaining the traditionally discriminatory model of governance to one that would champion civil rights and create a foundation of equality for future generations to enjoy. Hamer and her fellow MFDP leaders made efforts to edge segregation-friendly democrats, known as Dixiecrats, out of the higher tiers of the Democratic Party. The aim was to diminish the power of the </w:t>
      </w:r>
      <w:r w:rsidR="003E0703" w:rsidRPr="00F65F32">
        <w:t>segregationists and open up space for Democrats to champion civil rights. Hamer and her fellow organizers issued a challenge to the Mississippi Dixiecrats on the floor of the Democratic National Convention</w:t>
      </w:r>
      <w:r w:rsidR="001C7792" w:rsidRPr="00F65F32">
        <w:t xml:space="preserve"> (Goodrich, 2017)</w:t>
      </w:r>
      <w:r w:rsidR="003E0703" w:rsidRPr="00F65F32">
        <w:t xml:space="preserve">. It was an event which was covered by </w:t>
      </w:r>
      <w:r w:rsidR="003E0703" w:rsidRPr="00F65F32">
        <w:lastRenderedPageBreak/>
        <w:t>national broadcasters and allowed Hamer to use her speaking abilities to appeal to African-Americans and white supporters of the civil rights movement. President Johnson attempted to divert attention by calling an abrupt news conference when Hamer took the stage but this only served to show Americans that the Democratic Party considered Hamer such a serious threat that they had to hold a concurrent event. Hamer used the national stage to highlight the violence and indignities faced by African-Americans for the simple right to vote.</w:t>
      </w:r>
      <w:r w:rsidR="00757228" w:rsidRPr="00F65F32">
        <w:t xml:space="preserve"> It was a spectacle which forced a crisis of conscience in the Democratic Party and reduced the presence of Dixiecrats in the party</w:t>
      </w:r>
      <w:r w:rsidR="001C7792" w:rsidRPr="00F65F32">
        <w:t xml:space="preserve"> (Goodrich, 2017)</w:t>
      </w:r>
      <w:r w:rsidR="00757228" w:rsidRPr="00F65F32">
        <w:t>. The Democratic Party loosened its stranglehold on federal legislation and created a situation where the party had to remain true to its newfound commitment to fostering equality for African-Americans.</w:t>
      </w:r>
    </w:p>
    <w:p w:rsidR="00757228" w:rsidRPr="00F65F32" w:rsidRDefault="00757228" w:rsidP="00F65F32">
      <w:r w:rsidRPr="00F65F32">
        <w:t>Section 3: Difficulties and Discrimination</w:t>
      </w:r>
    </w:p>
    <w:p w:rsidR="00757228" w:rsidRPr="00F65F32" w:rsidRDefault="00757228" w:rsidP="00F65F32">
      <w:pPr>
        <w:ind w:firstLine="720"/>
      </w:pPr>
      <w:r w:rsidRPr="00F65F32">
        <w:t xml:space="preserve">Hamer experienced numerous instances of violence and indignities from a young age all the way to her old age. She was forced to work long hours from a young age, although her ability to read and write enabled her to get a less physically demanding job than most other black people had during that period. </w:t>
      </w:r>
      <w:r w:rsidR="00154E78" w:rsidRPr="00F65F32">
        <w:t>In her adult life, she was forcibly sterilized when she went to have a minor surgery. The forced sterilization was such a common occurrence in the region that it was simply referred to as a Mississippi appendectomy. Hamer noted that the procedure was conducted on six out of every 10 black women who go to the hospital</w:t>
      </w:r>
      <w:r w:rsidR="001C7792" w:rsidRPr="00F65F32">
        <w:t xml:space="preserve"> (Mills, 2007)</w:t>
      </w:r>
      <w:r w:rsidR="00154E78" w:rsidRPr="00F65F32">
        <w:t xml:space="preserve">. </w:t>
      </w:r>
      <w:r w:rsidR="00D4148B" w:rsidRPr="00F65F32">
        <w:t xml:space="preserve">After joining the SNCC, Hamer found herself without a job in 1962 when the owner of the plantation where she worked, told her that he would not allow her to continue working for him because she had applied to vote. It was a reflection of how badly African-Americans were discriminated against that an application to vote could make a person jobless. In 1963, Hamer and five fellow activists were arrested in Winona, Mississippi when returning from a citizenship training </w:t>
      </w:r>
      <w:r w:rsidR="00D4148B" w:rsidRPr="00F65F32">
        <w:lastRenderedPageBreak/>
        <w:t>program in Charleston, South Carolina</w:t>
      </w:r>
      <w:r w:rsidR="001C7792" w:rsidRPr="00F65F32">
        <w:t xml:space="preserve"> (Asch, 2011)</w:t>
      </w:r>
      <w:r w:rsidR="00D4148B" w:rsidRPr="00F65F32">
        <w:t xml:space="preserve">. They were arrested because they sat on a whites-only lunch counter at the bus station even though a new legislation had declared that there would no longer be segregated lunch counters. Hamer was severely beaten by the police and by other African-American inmates forced by the police to beat her. She sustained injuries to her eyes, kidneys, and legs. These injuries would affect her for the rest of her life. </w:t>
      </w:r>
      <w:r w:rsidR="00D94FF1" w:rsidRPr="00F65F32">
        <w:t>Hamer faced consistent opposition during her political career as she was blocked by politicians ranging from local leaders in Mississippi to the President himself. It became difficult for her political career to take off because the President and other high-level Democratic Party leaders were able to pressure officials and voters from supporting her. The combination of a lifetime in poverty, the 1963 beating, and a 1976 cancer diagnosis led to a sad end for one of the most influential civil rights leaders in history. She died in 1977 from complications linked with cancer and heart disease</w:t>
      </w:r>
      <w:r w:rsidR="001C7792" w:rsidRPr="00F65F32">
        <w:t xml:space="preserve"> (Lee, 2000)</w:t>
      </w:r>
      <w:r w:rsidR="00D94FF1" w:rsidRPr="00F65F32">
        <w:t>. It was a reflection of the difficult life she endured from childhood. However, her success as a civil rights is evident as she was able to successfully develop voter registration as a normal activity for African-Americans.</w:t>
      </w: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F65F32" w:rsidRDefault="00F65F32" w:rsidP="00F65F32">
      <w:pPr>
        <w:jc w:val="center"/>
      </w:pPr>
    </w:p>
    <w:p w:rsidR="001C7792" w:rsidRPr="00F65F32" w:rsidRDefault="001C7792" w:rsidP="00F65F32">
      <w:pPr>
        <w:jc w:val="center"/>
      </w:pPr>
      <w:r w:rsidRPr="00F65F32">
        <w:lastRenderedPageBreak/>
        <w:t>References</w:t>
      </w:r>
    </w:p>
    <w:p w:rsidR="001C7792" w:rsidRPr="00F65F32" w:rsidRDefault="001C7792" w:rsidP="00F65F32">
      <w:pPr>
        <w:ind w:left="720" w:hanging="720"/>
        <w:rPr>
          <w:color w:val="222222"/>
          <w:shd w:val="clear" w:color="auto" w:fill="FFFFFF"/>
        </w:rPr>
      </w:pPr>
      <w:r w:rsidRPr="00F65F32">
        <w:rPr>
          <w:color w:val="222222"/>
          <w:shd w:val="clear" w:color="auto" w:fill="FFFFFF"/>
        </w:rPr>
        <w:t>Asch, C. M. (2011). </w:t>
      </w:r>
      <w:r w:rsidRPr="00F65F32">
        <w:rPr>
          <w:i/>
          <w:iCs/>
          <w:color w:val="222222"/>
          <w:shd w:val="clear" w:color="auto" w:fill="FFFFFF"/>
        </w:rPr>
        <w:t>The senator and the sharecropper: The freedom struggles of James O. Eastland and Fannie Lou Hamer</w:t>
      </w:r>
      <w:r w:rsidRPr="00F65F32">
        <w:rPr>
          <w:color w:val="222222"/>
          <w:shd w:val="clear" w:color="auto" w:fill="FFFFFF"/>
        </w:rPr>
        <w:t>. University of North Carolina Press.</w:t>
      </w:r>
    </w:p>
    <w:p w:rsidR="001C7792" w:rsidRPr="00F65F32" w:rsidRDefault="001C7792" w:rsidP="00F65F32">
      <w:pPr>
        <w:ind w:left="720" w:hanging="720"/>
      </w:pPr>
      <w:r w:rsidRPr="00F65F32">
        <w:rPr>
          <w:color w:val="222222"/>
          <w:shd w:val="clear" w:color="auto" w:fill="FFFFFF"/>
        </w:rPr>
        <w:t xml:space="preserve">Goodrich, M. M. (2017). Learning from Fannie Lou Hamer. </w:t>
      </w:r>
      <w:r w:rsidRPr="00F65F32">
        <w:rPr>
          <w:i/>
          <w:color w:val="222222"/>
          <w:shd w:val="clear" w:color="auto" w:fill="FFFFFF"/>
        </w:rPr>
        <w:t>Dissent Magazine</w:t>
      </w:r>
      <w:r w:rsidRPr="00F65F32">
        <w:rPr>
          <w:color w:val="222222"/>
          <w:shd w:val="clear" w:color="auto" w:fill="FFFFFF"/>
        </w:rPr>
        <w:t xml:space="preserve">. </w:t>
      </w:r>
    </w:p>
    <w:p w:rsidR="001C7792" w:rsidRPr="00F65F32" w:rsidRDefault="001C7792" w:rsidP="00F65F32">
      <w:pPr>
        <w:ind w:left="720" w:hanging="720"/>
        <w:rPr>
          <w:color w:val="222222"/>
          <w:shd w:val="clear" w:color="auto" w:fill="FFFFFF"/>
        </w:rPr>
      </w:pPr>
      <w:r w:rsidRPr="00F65F32">
        <w:rPr>
          <w:color w:val="222222"/>
          <w:shd w:val="clear" w:color="auto" w:fill="FFFFFF"/>
        </w:rPr>
        <w:t>Lee, C. K. (2000). </w:t>
      </w:r>
      <w:r w:rsidRPr="00F65F32">
        <w:rPr>
          <w:i/>
          <w:iCs/>
          <w:color w:val="222222"/>
          <w:shd w:val="clear" w:color="auto" w:fill="FFFFFF"/>
        </w:rPr>
        <w:t>For freedom's sake: The life of Fannie Lou Hamer</w:t>
      </w:r>
      <w:r w:rsidRPr="00F65F32">
        <w:rPr>
          <w:color w:val="222222"/>
          <w:shd w:val="clear" w:color="auto" w:fill="FFFFFF"/>
        </w:rPr>
        <w:t xml:space="preserve"> (Vol. 129). University of Illinois Press. </w:t>
      </w:r>
    </w:p>
    <w:p w:rsidR="001C7792" w:rsidRPr="00F65F32" w:rsidRDefault="001C7792" w:rsidP="00F65F32">
      <w:pPr>
        <w:ind w:left="720" w:hanging="720"/>
        <w:rPr>
          <w:color w:val="222222"/>
          <w:shd w:val="clear" w:color="auto" w:fill="FFFFFF"/>
        </w:rPr>
      </w:pPr>
      <w:r w:rsidRPr="00F65F32">
        <w:rPr>
          <w:color w:val="222222"/>
          <w:shd w:val="clear" w:color="auto" w:fill="FFFFFF"/>
        </w:rPr>
        <w:t>Mills, K. (2007). </w:t>
      </w:r>
      <w:r w:rsidRPr="00F65F32">
        <w:rPr>
          <w:i/>
          <w:iCs/>
          <w:color w:val="222222"/>
          <w:shd w:val="clear" w:color="auto" w:fill="FFFFFF"/>
        </w:rPr>
        <w:t>This little light of mine: The life of Fannie Lou Hamer</w:t>
      </w:r>
      <w:r w:rsidRPr="00F65F32">
        <w:rPr>
          <w:color w:val="222222"/>
          <w:shd w:val="clear" w:color="auto" w:fill="FFFFFF"/>
        </w:rPr>
        <w:t>. University Press of Kentucky.</w:t>
      </w:r>
    </w:p>
    <w:p w:rsidR="001C7792" w:rsidRPr="00F65F32" w:rsidRDefault="001C7792" w:rsidP="00F65F32">
      <w:pPr>
        <w:ind w:left="720" w:hanging="720"/>
      </w:pPr>
      <w:r w:rsidRPr="00F65F32">
        <w:rPr>
          <w:color w:val="222222"/>
          <w:shd w:val="clear" w:color="auto" w:fill="FFFFFF"/>
        </w:rPr>
        <w:t>Raines, H. (1977). </w:t>
      </w:r>
      <w:r w:rsidRPr="00F65F32">
        <w:rPr>
          <w:i/>
          <w:iCs/>
          <w:color w:val="222222"/>
          <w:shd w:val="clear" w:color="auto" w:fill="FFFFFF"/>
        </w:rPr>
        <w:t>My soul is rested: Movement days in the deep south remembered</w:t>
      </w:r>
      <w:r w:rsidRPr="00F65F32">
        <w:rPr>
          <w:color w:val="222222"/>
          <w:shd w:val="clear" w:color="auto" w:fill="FFFFFF"/>
        </w:rPr>
        <w:t xml:space="preserve">. Penguin Group USA.  </w:t>
      </w:r>
    </w:p>
    <w:sectPr w:rsidR="001C7792" w:rsidRPr="00F65F32" w:rsidSect="00F65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4446" w:rsidRDefault="00F54446" w:rsidP="00F65F32">
      <w:pPr>
        <w:spacing w:line="240" w:lineRule="auto"/>
      </w:pPr>
      <w:r>
        <w:separator/>
      </w:r>
    </w:p>
  </w:endnote>
  <w:endnote w:type="continuationSeparator" w:id="1">
    <w:p w:rsidR="00F54446" w:rsidRDefault="00F54446" w:rsidP="00F65F3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4446" w:rsidRDefault="00F54446" w:rsidP="00F65F32">
      <w:pPr>
        <w:spacing w:line="240" w:lineRule="auto"/>
      </w:pPr>
      <w:r>
        <w:separator/>
      </w:r>
    </w:p>
  </w:footnote>
  <w:footnote w:type="continuationSeparator" w:id="1">
    <w:p w:rsidR="00F54446" w:rsidRDefault="00F54446" w:rsidP="00F65F3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45074"/>
      <w:docPartObj>
        <w:docPartGallery w:val="Page Numbers (Top of Page)"/>
        <w:docPartUnique/>
      </w:docPartObj>
    </w:sdtPr>
    <w:sdtContent>
      <w:p w:rsidR="00F65F32" w:rsidRDefault="00F65F32">
        <w:pPr>
          <w:pStyle w:val="Header"/>
          <w:jc w:val="right"/>
        </w:pPr>
        <w:r>
          <w:t>CIVIL RIGHTS</w:t>
        </w:r>
        <w:r>
          <w:tab/>
        </w:r>
        <w:r>
          <w:tab/>
        </w:r>
        <w:fldSimple w:instr=" PAGE   \* MERGEFORMAT ">
          <w:r>
            <w:rPr>
              <w:noProof/>
            </w:rPr>
            <w:t>2</w:t>
          </w:r>
        </w:fldSimple>
      </w:p>
    </w:sdtContent>
  </w:sdt>
  <w:p w:rsidR="00F65F32" w:rsidRDefault="00F65F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32" w:rsidRDefault="00F65F32">
    <w:pPr>
      <w:pStyle w:val="Header"/>
    </w:pPr>
    <w:r>
      <w:t>Running head: CIVIL RIGHTS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85D10"/>
    <w:rsid w:val="00115EFE"/>
    <w:rsid w:val="00154E78"/>
    <w:rsid w:val="001C7792"/>
    <w:rsid w:val="003C005B"/>
    <w:rsid w:val="003E0703"/>
    <w:rsid w:val="006C1D6F"/>
    <w:rsid w:val="006E7277"/>
    <w:rsid w:val="006F4038"/>
    <w:rsid w:val="0074536E"/>
    <w:rsid w:val="00753F26"/>
    <w:rsid w:val="00757228"/>
    <w:rsid w:val="007B7D6E"/>
    <w:rsid w:val="007F3814"/>
    <w:rsid w:val="00885D10"/>
    <w:rsid w:val="008A771D"/>
    <w:rsid w:val="008C6632"/>
    <w:rsid w:val="009B0259"/>
    <w:rsid w:val="00A342D4"/>
    <w:rsid w:val="00A50B40"/>
    <w:rsid w:val="00B75E2E"/>
    <w:rsid w:val="00CA6124"/>
    <w:rsid w:val="00D4148B"/>
    <w:rsid w:val="00D94FF1"/>
    <w:rsid w:val="00E33624"/>
    <w:rsid w:val="00E354C1"/>
    <w:rsid w:val="00F54446"/>
    <w:rsid w:val="00F65F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F32"/>
    <w:pPr>
      <w:tabs>
        <w:tab w:val="center" w:pos="4680"/>
        <w:tab w:val="right" w:pos="9360"/>
      </w:tabs>
      <w:spacing w:line="240" w:lineRule="auto"/>
    </w:pPr>
  </w:style>
  <w:style w:type="character" w:customStyle="1" w:styleId="HeaderChar">
    <w:name w:val="Header Char"/>
    <w:basedOn w:val="DefaultParagraphFont"/>
    <w:link w:val="Header"/>
    <w:uiPriority w:val="99"/>
    <w:rsid w:val="00F65F32"/>
  </w:style>
  <w:style w:type="paragraph" w:styleId="Footer">
    <w:name w:val="footer"/>
    <w:basedOn w:val="Normal"/>
    <w:link w:val="FooterChar"/>
    <w:uiPriority w:val="99"/>
    <w:semiHidden/>
    <w:unhideWhenUsed/>
    <w:rsid w:val="00F65F3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65F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2018-12-01T16:33:00Z</dcterms:created>
  <dcterms:modified xsi:type="dcterms:W3CDTF">2018-12-01T16:33:00Z</dcterms:modified>
</cp:coreProperties>
</file>